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08CCD" w14:textId="2994BC5E" w:rsidR="003A1BE2" w:rsidRDefault="46102A14" w:rsidP="689C93AC">
      <w:pPr>
        <w:pStyle w:val="BodyText"/>
        <w:ind w:left="110"/>
      </w:pPr>
      <w:r w:rsidRPr="689C93AC">
        <w:rPr>
          <w:highlight w:val="yellow"/>
        </w:rPr>
        <w:t xml:space="preserve">[Organization </w:t>
      </w:r>
      <w:proofErr w:type="gramStart"/>
      <w:r w:rsidRPr="689C93AC">
        <w:rPr>
          <w:highlight w:val="yellow"/>
        </w:rPr>
        <w:t>logo]</w:t>
      </w:r>
      <w:r>
        <w:t xml:space="preserve">   </w:t>
      </w:r>
      <w:proofErr w:type="gramEnd"/>
      <w:r>
        <w:t xml:space="preserve">        </w:t>
      </w:r>
      <w:r w:rsidR="74C321AF">
        <w:rPr>
          <w:noProof/>
        </w:rPr>
        <w:drawing>
          <wp:inline distT="0" distB="0" distL="0" distR="0" wp14:anchorId="5899BEDC" wp14:editId="309CAB9F">
            <wp:extent cx="1838325" cy="919163"/>
            <wp:effectExtent l="0" t="0" r="0" b="0"/>
            <wp:docPr id="1274579939" name="Picture 1274579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8325" cy="919163"/>
                    </a:xfrm>
                    <a:prstGeom prst="rect">
                      <a:avLst/>
                    </a:prstGeom>
                  </pic:spPr>
                </pic:pic>
              </a:graphicData>
            </a:graphic>
          </wp:inline>
        </w:drawing>
      </w:r>
      <w:r w:rsidR="5A096E5E">
        <w:t xml:space="preserve"> </w:t>
      </w:r>
    </w:p>
    <w:p w14:paraId="2E1CF81E" w14:textId="4C745647" w:rsidR="00167FDB" w:rsidRDefault="006D0232" w:rsidP="689C93AC">
      <w:pPr>
        <w:pStyle w:val="BodyText"/>
        <w:spacing w:before="196"/>
        <w:rPr>
          <w:rFonts w:ascii="Times New Roman"/>
        </w:rPr>
      </w:pPr>
      <w:r>
        <w:rPr>
          <w:rFonts w:ascii="Times New Roman"/>
        </w:rPr>
        <w:t xml:space="preserve">     </w:t>
      </w:r>
    </w:p>
    <w:p w14:paraId="317F31A8" w14:textId="3D9669DD" w:rsidR="00167FDB" w:rsidRDefault="00167FDB" w:rsidP="00167FDB">
      <w:pPr>
        <w:ind w:right="105"/>
        <w:jc w:val="right"/>
        <w:rPr>
          <w:color w:val="2A2A2A"/>
          <w:highlight w:val="yellow"/>
        </w:rPr>
      </w:pPr>
      <w:r w:rsidRPr="689C93AC">
        <w:rPr>
          <w:b/>
          <w:bCs/>
          <w:color w:val="2A2A2A"/>
        </w:rPr>
        <w:t>For</w:t>
      </w:r>
      <w:r w:rsidRPr="689C93AC">
        <w:rPr>
          <w:b/>
          <w:bCs/>
          <w:color w:val="2A2A2A"/>
          <w:spacing w:val="-3"/>
        </w:rPr>
        <w:t xml:space="preserve"> </w:t>
      </w:r>
      <w:r w:rsidRPr="689C93AC">
        <w:rPr>
          <w:b/>
          <w:bCs/>
          <w:color w:val="2A2A2A"/>
        </w:rPr>
        <w:t>Immediate</w:t>
      </w:r>
      <w:r w:rsidRPr="689C93AC">
        <w:rPr>
          <w:b/>
          <w:bCs/>
          <w:color w:val="2A2A2A"/>
          <w:spacing w:val="-4"/>
        </w:rPr>
        <w:t xml:space="preserve"> </w:t>
      </w:r>
      <w:r w:rsidRPr="689C93AC">
        <w:rPr>
          <w:b/>
          <w:bCs/>
          <w:color w:val="2A2A2A"/>
        </w:rPr>
        <w:t>Release:</w:t>
      </w:r>
      <w:r w:rsidR="008F2F05">
        <w:rPr>
          <w:color w:val="2A2A2A"/>
        </w:rPr>
        <w:t xml:space="preserve"> </w:t>
      </w:r>
      <w:r w:rsidR="00956848" w:rsidRPr="689C93AC">
        <w:rPr>
          <w:color w:val="2A2A2A"/>
          <w:highlight w:val="yellow"/>
        </w:rPr>
        <w:t>[</w:t>
      </w:r>
      <w:r w:rsidR="008F2F05" w:rsidRPr="689C93AC">
        <w:rPr>
          <w:color w:val="2A2A2A"/>
          <w:highlight w:val="yellow"/>
        </w:rPr>
        <w:t>Month</w:t>
      </w:r>
      <w:r w:rsidR="00150667" w:rsidRPr="689C93AC">
        <w:rPr>
          <w:color w:val="2A2A2A"/>
          <w:highlight w:val="yellow"/>
        </w:rPr>
        <w:t xml:space="preserve"> </w:t>
      </w:r>
      <w:r w:rsidR="008F2F05" w:rsidRPr="689C93AC">
        <w:rPr>
          <w:color w:val="2A2A2A"/>
          <w:highlight w:val="yellow"/>
        </w:rPr>
        <w:t>Day</w:t>
      </w:r>
      <w:r w:rsidR="00150667" w:rsidRPr="689C93AC">
        <w:rPr>
          <w:color w:val="2A2A2A"/>
          <w:highlight w:val="yellow"/>
        </w:rPr>
        <w:t xml:space="preserve">, </w:t>
      </w:r>
      <w:r w:rsidR="008F2F05" w:rsidRPr="689C93AC">
        <w:rPr>
          <w:color w:val="2A2A2A"/>
          <w:highlight w:val="yellow"/>
        </w:rPr>
        <w:t>Year</w:t>
      </w:r>
      <w:r w:rsidR="00956848" w:rsidRPr="689C93AC">
        <w:rPr>
          <w:color w:val="2A2A2A"/>
          <w:highlight w:val="yellow"/>
        </w:rPr>
        <w:t>]</w:t>
      </w:r>
    </w:p>
    <w:p w14:paraId="16350B0F" w14:textId="7148A536" w:rsidR="00167FDB" w:rsidRDefault="00167FDB" w:rsidP="689C93AC">
      <w:pPr>
        <w:spacing w:before="22"/>
        <w:ind w:right="106"/>
        <w:jc w:val="right"/>
        <w:rPr>
          <w:spacing w:val="-2"/>
          <w:highlight w:val="yellow"/>
        </w:rPr>
      </w:pPr>
      <w:r w:rsidRPr="689C93AC">
        <w:rPr>
          <w:b/>
          <w:bCs/>
          <w:color w:val="2A2A2A"/>
        </w:rPr>
        <w:t>Contact:</w:t>
      </w:r>
      <w:r w:rsidRPr="689C93AC">
        <w:rPr>
          <w:b/>
          <w:bCs/>
          <w:color w:val="2A2A2A"/>
          <w:spacing w:val="-3"/>
        </w:rPr>
        <w:t xml:space="preserve"> </w:t>
      </w:r>
      <w:r w:rsidR="00956848" w:rsidRPr="689C93AC">
        <w:rPr>
          <w:spacing w:val="-2"/>
          <w:highlight w:val="yellow"/>
        </w:rPr>
        <w:t>[Additional Contact Name and Email]</w:t>
      </w:r>
    </w:p>
    <w:p w14:paraId="6B861661" w14:textId="77777777" w:rsidR="00167FDB" w:rsidRDefault="00167FDB" w:rsidP="00167FDB">
      <w:pPr>
        <w:jc w:val="center"/>
        <w:rPr>
          <w:b/>
          <w:bCs/>
        </w:rPr>
      </w:pPr>
    </w:p>
    <w:p w14:paraId="121564FA" w14:textId="5AE0B79B" w:rsidR="00150667" w:rsidRDefault="7D79EAFD" w:rsidP="001621ED">
      <w:pPr>
        <w:jc w:val="center"/>
        <w:rPr>
          <w:b/>
          <w:bCs/>
          <w:sz w:val="32"/>
          <w:szCs w:val="32"/>
        </w:rPr>
      </w:pPr>
      <w:r w:rsidRPr="689C93AC">
        <w:rPr>
          <w:b/>
          <w:bCs/>
          <w:sz w:val="32"/>
          <w:szCs w:val="32"/>
          <w:highlight w:val="yellow"/>
        </w:rPr>
        <w:t>[Organization name]</w:t>
      </w:r>
      <w:r w:rsidR="00956848" w:rsidRPr="689C93AC">
        <w:rPr>
          <w:b/>
          <w:bCs/>
          <w:sz w:val="32"/>
          <w:szCs w:val="32"/>
        </w:rPr>
        <w:t xml:space="preserve"> to Host Wellness on Wheels (WOW) Van Event</w:t>
      </w:r>
    </w:p>
    <w:p w14:paraId="44F9E00A" w14:textId="77777777" w:rsidR="00A46FF2" w:rsidRPr="00A46FF2" w:rsidRDefault="00A46FF2" w:rsidP="001621ED">
      <w:pPr>
        <w:jc w:val="center"/>
        <w:rPr>
          <w:b/>
          <w:bCs/>
        </w:rPr>
      </w:pPr>
    </w:p>
    <w:p w14:paraId="221F1DE2" w14:textId="18617941" w:rsidR="00956848" w:rsidRDefault="00956848" w:rsidP="689C93AC">
      <w:pPr>
        <w:pStyle w:val="BodyText"/>
        <w:spacing w:line="259" w:lineRule="auto"/>
        <w:ind w:left="111" w:right="144"/>
        <w:rPr>
          <w:highlight w:val="yellow"/>
        </w:rPr>
      </w:pPr>
      <w:r>
        <w:t>[COMMUNITY]</w:t>
      </w:r>
      <w:r w:rsidR="00167FDB">
        <w:t xml:space="preserve">, SD – </w:t>
      </w:r>
      <w:r>
        <w:t xml:space="preserve">The Wellness on Wheels (WOW) van will be providing vital health services at </w:t>
      </w:r>
      <w:r w:rsidRPr="689C93AC">
        <w:rPr>
          <w:highlight w:val="yellow"/>
        </w:rPr>
        <w:t>[location</w:t>
      </w:r>
      <w:r w:rsidR="5AA838C9" w:rsidRPr="689C93AC">
        <w:rPr>
          <w:highlight w:val="yellow"/>
        </w:rPr>
        <w:t>/</w:t>
      </w:r>
      <w:r w:rsidRPr="689C93AC">
        <w:rPr>
          <w:highlight w:val="yellow"/>
        </w:rPr>
        <w:t>business name and address]</w:t>
      </w:r>
      <w:r>
        <w:t xml:space="preserve"> on </w:t>
      </w:r>
      <w:r w:rsidRPr="689C93AC">
        <w:rPr>
          <w:highlight w:val="yellow"/>
        </w:rPr>
        <w:t>[date-month, day, year]</w:t>
      </w:r>
      <w:r>
        <w:t xml:space="preserve"> from </w:t>
      </w:r>
      <w:r w:rsidRPr="689C93AC">
        <w:rPr>
          <w:highlight w:val="yellow"/>
        </w:rPr>
        <w:t>[time]</w:t>
      </w:r>
      <w:r>
        <w:t xml:space="preserve">. These events </w:t>
      </w:r>
      <w:r w:rsidR="7254DD86">
        <w:t xml:space="preserve">aim to deliver accessible healthcare services to underserved communities and </w:t>
      </w:r>
      <w:r w:rsidR="7254DD86" w:rsidRPr="689C93AC">
        <w:rPr>
          <w:highlight w:val="yellow"/>
        </w:rPr>
        <w:t>[</w:t>
      </w:r>
      <w:r w:rsidRPr="689C93AC">
        <w:rPr>
          <w:highlight w:val="yellow"/>
        </w:rPr>
        <w:t>occur on the second Tuesday of every month</w:t>
      </w:r>
      <w:r w:rsidR="446EC981" w:rsidRPr="689C93AC">
        <w:rPr>
          <w:highlight w:val="yellow"/>
        </w:rPr>
        <w:t>]. (edit to reflect what is applicable to your location/event</w:t>
      </w:r>
      <w:r w:rsidR="5FEB127D" w:rsidRPr="689C93AC">
        <w:rPr>
          <w:highlight w:val="yellow"/>
        </w:rPr>
        <w:t>)</w:t>
      </w:r>
    </w:p>
    <w:p w14:paraId="56D3BAF1" w14:textId="77777777" w:rsidR="00956848" w:rsidRDefault="00956848" w:rsidP="00956848">
      <w:pPr>
        <w:pStyle w:val="BodyText"/>
        <w:spacing w:line="259" w:lineRule="auto"/>
        <w:ind w:left="111" w:right="144"/>
      </w:pPr>
    </w:p>
    <w:p w14:paraId="4FC593C0" w14:textId="14388A8F" w:rsidR="00956848" w:rsidRDefault="00956848" w:rsidP="689C93AC">
      <w:pPr>
        <w:pStyle w:val="BodyText"/>
        <w:spacing w:line="259" w:lineRule="auto"/>
        <w:ind w:left="111" w:right="144"/>
        <w:rPr>
          <w:highlight w:val="yellow"/>
        </w:rPr>
      </w:pPr>
      <w:r>
        <w:t>Services available at the WOW van include:</w:t>
      </w:r>
      <w:r w:rsidR="32625C2F">
        <w:t xml:space="preserve"> </w:t>
      </w:r>
      <w:r w:rsidR="32625C2F" w:rsidRPr="689C93AC">
        <w:rPr>
          <w:highlight w:val="yellow"/>
        </w:rPr>
        <w:t>(Please edit as needed based on the services available at event)</w:t>
      </w:r>
    </w:p>
    <w:p w14:paraId="7B226571" w14:textId="606BCBCB" w:rsidR="00956848" w:rsidRDefault="00956848" w:rsidP="00956848">
      <w:pPr>
        <w:pStyle w:val="BodyText"/>
        <w:numPr>
          <w:ilvl w:val="0"/>
          <w:numId w:val="3"/>
        </w:numPr>
        <w:spacing w:line="259" w:lineRule="auto"/>
        <w:ind w:right="144"/>
      </w:pPr>
      <w:r>
        <w:t>Women, Infants, and Children (WIC</w:t>
      </w:r>
      <w:proofErr w:type="gramStart"/>
      <w:r>
        <w:t>)</w:t>
      </w:r>
      <w:r w:rsidR="68BE0B45">
        <w:t>;</w:t>
      </w:r>
      <w:proofErr w:type="gramEnd"/>
    </w:p>
    <w:p w14:paraId="62BF8605" w14:textId="7DA8A1F9" w:rsidR="00956848" w:rsidRDefault="00956848" w:rsidP="00956848">
      <w:pPr>
        <w:pStyle w:val="BodyText"/>
        <w:numPr>
          <w:ilvl w:val="0"/>
          <w:numId w:val="3"/>
        </w:numPr>
        <w:spacing w:line="259" w:lineRule="auto"/>
        <w:ind w:right="144"/>
      </w:pPr>
      <w:r>
        <w:t xml:space="preserve">Pregnancy </w:t>
      </w:r>
      <w:proofErr w:type="gramStart"/>
      <w:r>
        <w:t>Care</w:t>
      </w:r>
      <w:r w:rsidR="340919D0">
        <w:t>;</w:t>
      </w:r>
      <w:proofErr w:type="gramEnd"/>
    </w:p>
    <w:p w14:paraId="792BD01E" w14:textId="426E3A52" w:rsidR="00956848" w:rsidRDefault="00956848" w:rsidP="00956848">
      <w:pPr>
        <w:pStyle w:val="BodyText"/>
        <w:numPr>
          <w:ilvl w:val="0"/>
          <w:numId w:val="3"/>
        </w:numPr>
        <w:spacing w:line="259" w:lineRule="auto"/>
        <w:ind w:right="144"/>
      </w:pPr>
      <w:proofErr w:type="gramStart"/>
      <w:r>
        <w:t>Immunizations</w:t>
      </w:r>
      <w:r w:rsidR="32E3F5D7">
        <w:t>;</w:t>
      </w:r>
      <w:proofErr w:type="gramEnd"/>
    </w:p>
    <w:p w14:paraId="0CEA09C5" w14:textId="408274F6" w:rsidR="00956848" w:rsidRDefault="00956848" w:rsidP="00956848">
      <w:pPr>
        <w:pStyle w:val="BodyText"/>
        <w:numPr>
          <w:ilvl w:val="0"/>
          <w:numId w:val="3"/>
        </w:numPr>
        <w:spacing w:line="259" w:lineRule="auto"/>
        <w:ind w:right="144"/>
      </w:pPr>
      <w:r>
        <w:t xml:space="preserve">Oral </w:t>
      </w:r>
      <w:proofErr w:type="gramStart"/>
      <w:r>
        <w:t>Health</w:t>
      </w:r>
      <w:r w:rsidR="6A7A1CF7">
        <w:t>;</w:t>
      </w:r>
      <w:proofErr w:type="gramEnd"/>
    </w:p>
    <w:p w14:paraId="02AC6AE9" w14:textId="4979F3CF" w:rsidR="00956848" w:rsidRDefault="00956848" w:rsidP="00956848">
      <w:pPr>
        <w:pStyle w:val="BodyText"/>
        <w:numPr>
          <w:ilvl w:val="0"/>
          <w:numId w:val="3"/>
        </w:numPr>
        <w:spacing w:line="259" w:lineRule="auto"/>
        <w:ind w:right="144"/>
      </w:pPr>
      <w:r>
        <w:t xml:space="preserve">Safe Sleep </w:t>
      </w:r>
      <w:proofErr w:type="gramStart"/>
      <w:r>
        <w:t>Education</w:t>
      </w:r>
      <w:r w:rsidR="0235540D">
        <w:t>;</w:t>
      </w:r>
      <w:proofErr w:type="gramEnd"/>
    </w:p>
    <w:p w14:paraId="60BF2AC5" w14:textId="63B09084" w:rsidR="00956848" w:rsidRDefault="00956848" w:rsidP="00956848">
      <w:pPr>
        <w:pStyle w:val="BodyText"/>
        <w:numPr>
          <w:ilvl w:val="0"/>
          <w:numId w:val="3"/>
        </w:numPr>
        <w:spacing w:line="259" w:lineRule="auto"/>
        <w:ind w:right="144"/>
      </w:pPr>
      <w:r>
        <w:t xml:space="preserve">Maternal Depression </w:t>
      </w:r>
      <w:proofErr w:type="gramStart"/>
      <w:r>
        <w:t>Screening</w:t>
      </w:r>
      <w:r w:rsidR="357FD3E9">
        <w:t>;</w:t>
      </w:r>
      <w:proofErr w:type="gramEnd"/>
    </w:p>
    <w:p w14:paraId="59F7A118" w14:textId="6B9D36DB" w:rsidR="00956848" w:rsidRDefault="00956848" w:rsidP="00956848">
      <w:pPr>
        <w:pStyle w:val="BodyText"/>
        <w:numPr>
          <w:ilvl w:val="0"/>
          <w:numId w:val="3"/>
        </w:numPr>
        <w:spacing w:line="259" w:lineRule="auto"/>
        <w:ind w:right="144"/>
      </w:pPr>
      <w:r>
        <w:t>Developmental Screening</w:t>
      </w:r>
      <w:r w:rsidR="4C789C54">
        <w:t>; and</w:t>
      </w:r>
    </w:p>
    <w:p w14:paraId="0E800D96" w14:textId="4B795470" w:rsidR="00956848" w:rsidRDefault="00956848" w:rsidP="00956848">
      <w:pPr>
        <w:pStyle w:val="BodyText"/>
        <w:numPr>
          <w:ilvl w:val="0"/>
          <w:numId w:val="3"/>
        </w:numPr>
        <w:spacing w:line="259" w:lineRule="auto"/>
        <w:ind w:right="144"/>
      </w:pPr>
      <w:r>
        <w:t>Sexually Transmitted Infection (STI) Testing</w:t>
      </w:r>
      <w:r w:rsidR="180A5B5C">
        <w:t>.</w:t>
      </w:r>
    </w:p>
    <w:p w14:paraId="0429E6FA" w14:textId="77777777" w:rsidR="00956848" w:rsidRDefault="00956848" w:rsidP="00956848">
      <w:pPr>
        <w:pStyle w:val="BodyText"/>
        <w:spacing w:line="259" w:lineRule="auto"/>
        <w:ind w:left="831" w:right="144"/>
      </w:pPr>
    </w:p>
    <w:p w14:paraId="500C7B48" w14:textId="73D7A371" w:rsidR="00956848" w:rsidRDefault="53A6DE87" w:rsidP="00956848">
      <w:pPr>
        <w:pStyle w:val="BodyText"/>
        <w:spacing w:line="259" w:lineRule="auto"/>
        <w:ind w:left="111" w:right="144"/>
      </w:pPr>
      <w:r w:rsidRPr="689C93AC">
        <w:rPr>
          <w:highlight w:val="yellow"/>
        </w:rPr>
        <w:t>[</w:t>
      </w:r>
      <w:r w:rsidR="79ED49D4" w:rsidRPr="689C93AC">
        <w:rPr>
          <w:highlight w:val="yellow"/>
        </w:rPr>
        <w:t xml:space="preserve">Replace quote </w:t>
      </w:r>
      <w:r w:rsidR="79ED49D4" w:rsidRPr="689C93AC">
        <w:rPr>
          <w:b/>
          <w:bCs/>
          <w:highlight w:val="yellow"/>
        </w:rPr>
        <w:t xml:space="preserve">OR </w:t>
      </w:r>
      <w:r w:rsidR="79ED49D4" w:rsidRPr="689C93AC">
        <w:rPr>
          <w:highlight w:val="yellow"/>
        </w:rPr>
        <w:t>use the following]</w:t>
      </w:r>
      <w:r w:rsidR="4BE3DEC4">
        <w:t xml:space="preserve"> </w:t>
      </w:r>
      <w:r w:rsidR="00956848">
        <w:t xml:space="preserve">“Through initiatives like the Wellness on Wheels van, we’re making it easier for people in South Dakota to access essential healthcare services,” said </w:t>
      </w:r>
      <w:r w:rsidR="00956848" w:rsidRPr="689C93AC">
        <w:rPr>
          <w:highlight w:val="yellow"/>
        </w:rPr>
        <w:t>[Name of Local Representative]</w:t>
      </w:r>
      <w:r w:rsidR="00956848">
        <w:t>. “By bringing care to the community, we aim to address barriers like transportation and provide tailored solutions for public health needs.”</w:t>
      </w:r>
    </w:p>
    <w:p w14:paraId="3C3E2D69" w14:textId="77777777" w:rsidR="00956848" w:rsidRDefault="00956848" w:rsidP="00956848">
      <w:pPr>
        <w:pStyle w:val="BodyText"/>
        <w:spacing w:line="259" w:lineRule="auto"/>
        <w:ind w:right="144"/>
      </w:pPr>
    </w:p>
    <w:p w14:paraId="4A579527" w14:textId="71E1A3DE" w:rsidR="00956848" w:rsidRDefault="00956848" w:rsidP="00956848">
      <w:pPr>
        <w:pStyle w:val="BodyText"/>
        <w:spacing w:line="259" w:lineRule="auto"/>
        <w:ind w:left="111" w:right="144"/>
      </w:pPr>
      <w:r>
        <w:t>The Wellness on Wheels (WOW) program is an innovative initiative by the South Dakota Department of Health. The WOW van offers a range of critical services to address the diverse healthcare needs of South Dakotans, particularly those facing socioeconomic barriers.</w:t>
      </w:r>
    </w:p>
    <w:p w14:paraId="7A49E4E1" w14:textId="77777777" w:rsidR="00956848" w:rsidRDefault="00956848" w:rsidP="00956848">
      <w:pPr>
        <w:pStyle w:val="BodyText"/>
        <w:spacing w:line="259" w:lineRule="auto"/>
        <w:ind w:left="111" w:right="144"/>
      </w:pPr>
    </w:p>
    <w:p w14:paraId="6C0E2E1E" w14:textId="2BE8555D" w:rsidR="00956848" w:rsidRDefault="00956848" w:rsidP="00956848">
      <w:pPr>
        <w:pStyle w:val="BodyText"/>
        <w:spacing w:line="259" w:lineRule="auto"/>
        <w:ind w:left="111" w:right="144"/>
      </w:pPr>
      <w:r>
        <w:t>Through collaboration with community organizations, healthcare providers, and social service agencies, the WOW van brings healthcare directly to individuals where they live and work. The program also enhances referrals, improves care coordination, and addresses gaps in services, fostering better health outcomes statewide.</w:t>
      </w:r>
    </w:p>
    <w:p w14:paraId="1616209C" w14:textId="77777777" w:rsidR="00956848" w:rsidRDefault="00956848" w:rsidP="00956848">
      <w:pPr>
        <w:pStyle w:val="BodyText"/>
        <w:spacing w:line="259" w:lineRule="auto"/>
        <w:ind w:left="111" w:right="144"/>
      </w:pPr>
    </w:p>
    <w:p w14:paraId="59CF8749" w14:textId="5852B5DA" w:rsidR="001621ED" w:rsidRDefault="00956848" w:rsidP="00956848">
      <w:pPr>
        <w:pStyle w:val="BodyText"/>
        <w:spacing w:line="259" w:lineRule="auto"/>
        <w:ind w:left="111" w:right="144"/>
      </w:pPr>
      <w:r>
        <w:t xml:space="preserve">For more information about the Wellness on Wheels program, visit </w:t>
      </w:r>
      <w:hyperlink r:id="rId9" w:history="1">
        <w:r w:rsidRPr="00B954AF">
          <w:rPr>
            <w:rStyle w:val="Hyperlink"/>
          </w:rPr>
          <w:t>https://doh.sd.gov/programs/wellness-on-wheels/</w:t>
        </w:r>
      </w:hyperlink>
      <w:r>
        <w:t xml:space="preserve">. </w:t>
      </w:r>
    </w:p>
    <w:p w14:paraId="2839F754" w14:textId="48876013" w:rsidR="00167FDB" w:rsidRDefault="00167FDB" w:rsidP="689C93AC">
      <w:pPr>
        <w:pStyle w:val="BodyText"/>
        <w:spacing w:line="259" w:lineRule="auto"/>
        <w:ind w:left="111" w:right="144"/>
      </w:pPr>
    </w:p>
    <w:p w14:paraId="71B2756C" w14:textId="77777777" w:rsidR="00167FDB" w:rsidRDefault="00167FDB" w:rsidP="00956848">
      <w:pPr>
        <w:pStyle w:val="BodyText"/>
        <w:spacing w:line="259" w:lineRule="auto"/>
        <w:ind w:left="111" w:right="144"/>
        <w:jc w:val="center"/>
      </w:pPr>
      <w:r>
        <w:rPr>
          <w:spacing w:val="-5"/>
        </w:rPr>
        <w:t>###</w:t>
      </w:r>
    </w:p>
    <w:p w14:paraId="664FAB6A" w14:textId="77777777" w:rsidR="003A1BE2" w:rsidRDefault="003A1BE2" w:rsidP="00167FDB">
      <w:pPr>
        <w:ind w:right="105"/>
        <w:jc w:val="right"/>
      </w:pPr>
    </w:p>
    <w:sectPr w:rsidR="003A1BE2" w:rsidSect="000D6F33">
      <w:type w:val="continuous"/>
      <w:pgSz w:w="12240" w:h="15840"/>
      <w:pgMar w:top="720" w:right="70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FE0"/>
    <w:multiLevelType w:val="hybridMultilevel"/>
    <w:tmpl w:val="09426350"/>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 w15:restartNumberingAfterBreak="0">
    <w:nsid w:val="3D52351B"/>
    <w:multiLevelType w:val="hybridMultilevel"/>
    <w:tmpl w:val="36CA59D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2" w15:restartNumberingAfterBreak="0">
    <w:nsid w:val="585571CC"/>
    <w:multiLevelType w:val="hybridMultilevel"/>
    <w:tmpl w:val="C5C21524"/>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num w:numId="1" w16cid:durableId="399837117">
    <w:abstractNumId w:val="0"/>
  </w:num>
  <w:num w:numId="2" w16cid:durableId="747968151">
    <w:abstractNumId w:val="2"/>
  </w:num>
  <w:num w:numId="3" w16cid:durableId="1155489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232"/>
    <w:rsid w:val="000D6F33"/>
    <w:rsid w:val="00150667"/>
    <w:rsid w:val="00155D6B"/>
    <w:rsid w:val="001621ED"/>
    <w:rsid w:val="00167FDB"/>
    <w:rsid w:val="001A0D80"/>
    <w:rsid w:val="001A2CCF"/>
    <w:rsid w:val="001A5774"/>
    <w:rsid w:val="00265AB9"/>
    <w:rsid w:val="002717B2"/>
    <w:rsid w:val="003A1BE2"/>
    <w:rsid w:val="004267A4"/>
    <w:rsid w:val="004661B2"/>
    <w:rsid w:val="00467794"/>
    <w:rsid w:val="005375AB"/>
    <w:rsid w:val="005540E7"/>
    <w:rsid w:val="00564B88"/>
    <w:rsid w:val="00635145"/>
    <w:rsid w:val="00681AAB"/>
    <w:rsid w:val="006D0232"/>
    <w:rsid w:val="006F6F66"/>
    <w:rsid w:val="00712703"/>
    <w:rsid w:val="00743408"/>
    <w:rsid w:val="00767CCD"/>
    <w:rsid w:val="00790433"/>
    <w:rsid w:val="00810A68"/>
    <w:rsid w:val="008D4D48"/>
    <w:rsid w:val="008F2F05"/>
    <w:rsid w:val="00903F2B"/>
    <w:rsid w:val="00904B81"/>
    <w:rsid w:val="009416BF"/>
    <w:rsid w:val="00956848"/>
    <w:rsid w:val="00A10E49"/>
    <w:rsid w:val="00A46FF2"/>
    <w:rsid w:val="00AA63EB"/>
    <w:rsid w:val="00AD0705"/>
    <w:rsid w:val="00AF4260"/>
    <w:rsid w:val="00B1654F"/>
    <w:rsid w:val="00B24D5B"/>
    <w:rsid w:val="00B36CA3"/>
    <w:rsid w:val="00C97359"/>
    <w:rsid w:val="00DA14B2"/>
    <w:rsid w:val="00DB2D23"/>
    <w:rsid w:val="00DD304B"/>
    <w:rsid w:val="00E2019C"/>
    <w:rsid w:val="00E5473C"/>
    <w:rsid w:val="00E60A43"/>
    <w:rsid w:val="00EB579A"/>
    <w:rsid w:val="00EC6EC0"/>
    <w:rsid w:val="00F06EF2"/>
    <w:rsid w:val="00F14392"/>
    <w:rsid w:val="00FA49E7"/>
    <w:rsid w:val="00FF25DB"/>
    <w:rsid w:val="01DB5458"/>
    <w:rsid w:val="0235540D"/>
    <w:rsid w:val="040008BC"/>
    <w:rsid w:val="04394ECE"/>
    <w:rsid w:val="053F985E"/>
    <w:rsid w:val="05446F22"/>
    <w:rsid w:val="055C1A75"/>
    <w:rsid w:val="065AA182"/>
    <w:rsid w:val="06C2A34F"/>
    <w:rsid w:val="0735D574"/>
    <w:rsid w:val="07938E64"/>
    <w:rsid w:val="08412745"/>
    <w:rsid w:val="0A307CFF"/>
    <w:rsid w:val="0D1244CD"/>
    <w:rsid w:val="0DF127FF"/>
    <w:rsid w:val="0E829CB2"/>
    <w:rsid w:val="10C74FBF"/>
    <w:rsid w:val="1167A068"/>
    <w:rsid w:val="121390C2"/>
    <w:rsid w:val="13885EA1"/>
    <w:rsid w:val="139CD15A"/>
    <w:rsid w:val="14539151"/>
    <w:rsid w:val="15466B19"/>
    <w:rsid w:val="1741E6E1"/>
    <w:rsid w:val="17EE679C"/>
    <w:rsid w:val="180A5B5C"/>
    <w:rsid w:val="1843B8CF"/>
    <w:rsid w:val="18B2C5DB"/>
    <w:rsid w:val="1966CB03"/>
    <w:rsid w:val="19AEDE1C"/>
    <w:rsid w:val="1A36E3FC"/>
    <w:rsid w:val="1AA39756"/>
    <w:rsid w:val="1B598F8B"/>
    <w:rsid w:val="1B8941AD"/>
    <w:rsid w:val="1BE2E6A2"/>
    <w:rsid w:val="1C153D63"/>
    <w:rsid w:val="1D1D2A5C"/>
    <w:rsid w:val="1D403945"/>
    <w:rsid w:val="1DC41AC3"/>
    <w:rsid w:val="1DF48811"/>
    <w:rsid w:val="1E42E35E"/>
    <w:rsid w:val="1EDEEDDF"/>
    <w:rsid w:val="202D168F"/>
    <w:rsid w:val="207B593C"/>
    <w:rsid w:val="20A3F688"/>
    <w:rsid w:val="20F20563"/>
    <w:rsid w:val="2230F56B"/>
    <w:rsid w:val="22EAC1CB"/>
    <w:rsid w:val="246232EC"/>
    <w:rsid w:val="24A7618D"/>
    <w:rsid w:val="25EE62AE"/>
    <w:rsid w:val="2629FEFB"/>
    <w:rsid w:val="27599872"/>
    <w:rsid w:val="28594C39"/>
    <w:rsid w:val="2C6424C3"/>
    <w:rsid w:val="2D2CB1B6"/>
    <w:rsid w:val="2D83E70F"/>
    <w:rsid w:val="2DE61D61"/>
    <w:rsid w:val="2F6EF4BE"/>
    <w:rsid w:val="3177336A"/>
    <w:rsid w:val="32625C2F"/>
    <w:rsid w:val="32C561C3"/>
    <w:rsid w:val="32E3F5D7"/>
    <w:rsid w:val="340919D0"/>
    <w:rsid w:val="341ECE3E"/>
    <w:rsid w:val="3456EF9F"/>
    <w:rsid w:val="354699E6"/>
    <w:rsid w:val="357FD3E9"/>
    <w:rsid w:val="364AC1FD"/>
    <w:rsid w:val="366AEA9B"/>
    <w:rsid w:val="37DD2A9E"/>
    <w:rsid w:val="38BA2892"/>
    <w:rsid w:val="3BD75969"/>
    <w:rsid w:val="3D8A0290"/>
    <w:rsid w:val="3DE2EC39"/>
    <w:rsid w:val="3E1B87A2"/>
    <w:rsid w:val="3E4F5A2C"/>
    <w:rsid w:val="3FB75803"/>
    <w:rsid w:val="4002928A"/>
    <w:rsid w:val="40BC139E"/>
    <w:rsid w:val="41532864"/>
    <w:rsid w:val="44254B8F"/>
    <w:rsid w:val="44567272"/>
    <w:rsid w:val="446EC981"/>
    <w:rsid w:val="449DD47F"/>
    <w:rsid w:val="45903641"/>
    <w:rsid w:val="46102A14"/>
    <w:rsid w:val="47C4230A"/>
    <w:rsid w:val="48DB2A46"/>
    <w:rsid w:val="4AD25EC9"/>
    <w:rsid w:val="4B769FA8"/>
    <w:rsid w:val="4BCD35F6"/>
    <w:rsid w:val="4BE3DEC4"/>
    <w:rsid w:val="4C5C7F06"/>
    <w:rsid w:val="4C789C54"/>
    <w:rsid w:val="4CD3E362"/>
    <w:rsid w:val="4E370841"/>
    <w:rsid w:val="4F0FDDAB"/>
    <w:rsid w:val="5006085C"/>
    <w:rsid w:val="50441ABC"/>
    <w:rsid w:val="50962AA9"/>
    <w:rsid w:val="51057DA9"/>
    <w:rsid w:val="51520A09"/>
    <w:rsid w:val="51CCCBC6"/>
    <w:rsid w:val="51F3F1F9"/>
    <w:rsid w:val="53A6DE87"/>
    <w:rsid w:val="56A1A64D"/>
    <w:rsid w:val="56F84F64"/>
    <w:rsid w:val="5822ADD8"/>
    <w:rsid w:val="5882DDBD"/>
    <w:rsid w:val="5A096E5E"/>
    <w:rsid w:val="5A973240"/>
    <w:rsid w:val="5AA838C9"/>
    <w:rsid w:val="5B967BD5"/>
    <w:rsid w:val="5F14F397"/>
    <w:rsid w:val="5FEB127D"/>
    <w:rsid w:val="603A08AD"/>
    <w:rsid w:val="60EE6631"/>
    <w:rsid w:val="61A859F9"/>
    <w:rsid w:val="61C39150"/>
    <w:rsid w:val="61F8952E"/>
    <w:rsid w:val="622FF9AD"/>
    <w:rsid w:val="633FD08E"/>
    <w:rsid w:val="64135A09"/>
    <w:rsid w:val="64F64BC1"/>
    <w:rsid w:val="6615B672"/>
    <w:rsid w:val="66A09F11"/>
    <w:rsid w:val="681FE434"/>
    <w:rsid w:val="689C93AC"/>
    <w:rsid w:val="68BE0B45"/>
    <w:rsid w:val="6A7A1CF7"/>
    <w:rsid w:val="6AD34BED"/>
    <w:rsid w:val="6B2463E8"/>
    <w:rsid w:val="6C05B9F4"/>
    <w:rsid w:val="6EA8F410"/>
    <w:rsid w:val="6EB75F95"/>
    <w:rsid w:val="70F3E368"/>
    <w:rsid w:val="71EEBD0F"/>
    <w:rsid w:val="7254DD86"/>
    <w:rsid w:val="738A8D70"/>
    <w:rsid w:val="74C321AF"/>
    <w:rsid w:val="74C8308F"/>
    <w:rsid w:val="75265DD1"/>
    <w:rsid w:val="760545AC"/>
    <w:rsid w:val="7678DBE1"/>
    <w:rsid w:val="76ABAA45"/>
    <w:rsid w:val="776DB8CB"/>
    <w:rsid w:val="77A5DCCB"/>
    <w:rsid w:val="77C8EC5E"/>
    <w:rsid w:val="77FAE969"/>
    <w:rsid w:val="789E60F2"/>
    <w:rsid w:val="78C84E24"/>
    <w:rsid w:val="791A3B28"/>
    <w:rsid w:val="79ED49D4"/>
    <w:rsid w:val="7C3F1E64"/>
    <w:rsid w:val="7D21D8E2"/>
    <w:rsid w:val="7D79EAFD"/>
    <w:rsid w:val="7DA38C60"/>
    <w:rsid w:val="7DC02B5A"/>
    <w:rsid w:val="7E8F1528"/>
    <w:rsid w:val="7EAE9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80C7D"/>
  <w15:docId w15:val="{43BE86BF-3C9C-41B8-A33E-25543A49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80"/>
      <w:ind w:left="478"/>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167FDB"/>
    <w:rPr>
      <w:rFonts w:ascii="Calibri" w:eastAsia="Calibri" w:hAnsi="Calibri" w:cs="Calibri"/>
    </w:rPr>
  </w:style>
  <w:style w:type="character" w:styleId="Hyperlink">
    <w:name w:val="Hyperlink"/>
    <w:basedOn w:val="DefaultParagraphFont"/>
    <w:uiPriority w:val="99"/>
    <w:unhideWhenUsed/>
    <w:rsid w:val="00167FDB"/>
    <w:rPr>
      <w:color w:val="0000FF" w:themeColor="hyperlink"/>
      <w:u w:val="single"/>
    </w:rPr>
  </w:style>
  <w:style w:type="character" w:styleId="UnresolvedMention">
    <w:name w:val="Unresolved Mention"/>
    <w:basedOn w:val="DefaultParagraphFont"/>
    <w:uiPriority w:val="99"/>
    <w:semiHidden/>
    <w:unhideWhenUsed/>
    <w:rsid w:val="00167FDB"/>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03F2B"/>
    <w:pPr>
      <w:widowControl/>
      <w:autoSpaceDE/>
      <w:autoSpaceDN/>
    </w:pPr>
    <w:rPr>
      <w:rFonts w:ascii="Calibri" w:eastAsia="Calibri" w:hAnsi="Calibri" w:cs="Calibri"/>
    </w:rPr>
  </w:style>
  <w:style w:type="character" w:styleId="FollowedHyperlink">
    <w:name w:val="FollowedHyperlink"/>
    <w:basedOn w:val="DefaultParagraphFont"/>
    <w:uiPriority w:val="99"/>
    <w:semiHidden/>
    <w:unhideWhenUsed/>
    <w:rsid w:val="00810A6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56848"/>
    <w:rPr>
      <w:b/>
      <w:bCs/>
    </w:rPr>
  </w:style>
  <w:style w:type="character" w:customStyle="1" w:styleId="CommentSubjectChar">
    <w:name w:val="Comment Subject Char"/>
    <w:basedOn w:val="CommentTextChar"/>
    <w:link w:val="CommentSubject"/>
    <w:uiPriority w:val="99"/>
    <w:semiHidden/>
    <w:rsid w:val="00956848"/>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h.sd.gov/programs/wellness-on-whee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SF26054\OneDrive%20-%20State%20of%20South%20Dakota\Documents\Media%20Relations\Press%20Releases\PressReleas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21F569D9115744938FB9F13FCB5645" ma:contentTypeVersion="16" ma:contentTypeDescription="Create a new document." ma:contentTypeScope="" ma:versionID="e1e25f5179b1d03b707edbe89b691993">
  <xsd:schema xmlns:xsd="http://www.w3.org/2001/XMLSchema" xmlns:xs="http://www.w3.org/2001/XMLSchema" xmlns:p="http://schemas.microsoft.com/office/2006/metadata/properties" xmlns:ns2="eeb33dfd-b17c-43bb-864d-eeb041a651a6" xmlns:ns3="81f92cd4-78c2-4130-88ac-ff77cd58c9d6" targetNamespace="http://schemas.microsoft.com/office/2006/metadata/properties" ma:root="true" ma:fieldsID="9eda70a57116d7c8f3ed5096c03b040f" ns2:_="" ns3:_="">
    <xsd:import namespace="eeb33dfd-b17c-43bb-864d-eeb041a651a6"/>
    <xsd:import namespace="81f92cd4-78c2-4130-88ac-ff77cd58c9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33dfd-b17c-43bb-864d-eeb041a651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294375-8520-4c51-81be-671e42c4be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f92cd4-78c2-4130-88ac-ff77cd58c9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72c3bbd-be43-486f-bc27-0890f4d53b15}" ma:internalName="TaxCatchAll" ma:showField="CatchAllData" ma:web="81f92cd4-78c2-4130-88ac-ff77cd58c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b33dfd-b17c-43bb-864d-eeb041a651a6">
      <Terms xmlns="http://schemas.microsoft.com/office/infopath/2007/PartnerControls"/>
    </lcf76f155ced4ddcb4097134ff3c332f>
    <TaxCatchAll xmlns="81f92cd4-78c2-4130-88ac-ff77cd58c9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C057A6-ACD3-439A-8E35-CE4B38E4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33dfd-b17c-43bb-864d-eeb041a651a6"/>
    <ds:schemaRef ds:uri="81f92cd4-78c2-4130-88ac-ff77cd58c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CC5BB8-717A-4BA7-8C5D-7E0CF73CA8D3}">
  <ds:schemaRefs>
    <ds:schemaRef ds:uri="http://schemas.microsoft.com/office/2006/metadata/properties"/>
    <ds:schemaRef ds:uri="http://schemas.microsoft.com/office/infopath/2007/PartnerControls"/>
    <ds:schemaRef ds:uri="eeb33dfd-b17c-43bb-864d-eeb041a651a6"/>
    <ds:schemaRef ds:uri="81f92cd4-78c2-4130-88ac-ff77cd58c9d6"/>
  </ds:schemaRefs>
</ds:datastoreItem>
</file>

<file path=customXml/itemProps3.xml><?xml version="1.0" encoding="utf-8"?>
<ds:datastoreItem xmlns:ds="http://schemas.openxmlformats.org/officeDocument/2006/customXml" ds:itemID="{4DCAAF5F-AA97-465F-8216-A4D917BC0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PressReleaseTemplate.dotx</Template>
  <TotalTime>1</TotalTime>
  <Pages>1</Pages>
  <Words>279</Words>
  <Characters>1731</Characters>
  <Application>Microsoft Office Word</Application>
  <DocSecurity>0</DocSecurity>
  <Lines>41</Lines>
  <Paragraphs>22</Paragraphs>
  <ScaleCrop>false</ScaleCrop>
  <Company>State of South Dakota</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Leiferman, Morgan</dc:creator>
  <cp:keywords/>
  <dc:description/>
  <cp:lastModifiedBy>Leiferman, Morgan</cp:lastModifiedBy>
  <cp:revision>2</cp:revision>
  <dcterms:created xsi:type="dcterms:W3CDTF">2025-02-07T15:55:00Z</dcterms:created>
  <dcterms:modified xsi:type="dcterms:W3CDTF">2025-02-07T15:55:00Z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0x0101004121F569D9115744938FB9F13FCB5645</vt:lpwstr>
  </property>
  <property fmtid="{D5CDD505-2E9C-101B-9397-08002B2CF9AE}" pid="3" name="Created">
    <vt:filetime>2024-01-16T00:00:00Z</vt:filetime>
  </property>
  <property fmtid="{D5CDD505-2E9C-101B-9397-08002B2CF9AE}" pid="4" name="Creator">
    <vt:lpwstr>Acrobat PDFMaker 23 for Word</vt:lpwstr>
  </property>
  <property fmtid="{D5CDD505-2E9C-101B-9397-08002B2CF9AE}" pid="5" name="LastSaved">
    <vt:filetime>2024-02-13T00:00:00Z</vt:filetime>
  </property>
  <property fmtid="{D5CDD505-2E9C-101B-9397-08002B2CF9AE}" pid="6" name="MediaServiceImageTags">
    <vt:lpwstr/>
  </property>
  <property fmtid="{D5CDD505-2E9C-101B-9397-08002B2CF9AE}" pid="7" name="Producer">
    <vt:lpwstr>Adobe PDF Library 23.8.197</vt:lpwstr>
  </property>
  <property fmtid="{D5CDD505-2E9C-101B-9397-08002B2CF9AE}" pid="8" name="SourceModified">
    <vt:lpwstr/>
  </property>
  <property fmtid="{D5CDD505-2E9C-101B-9397-08002B2CF9AE}" pid="9" name="GrammarlyDocumentId">
    <vt:lpwstr>56d90b79c06220e271d6bde8342ff99db2bf87c008c0b2a912742e294b3827f9</vt:lpwstr>
  </property>
</Properties>
</file>