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FA8E" w14:textId="5FF8C5D2" w:rsidR="005C24C8" w:rsidRPr="005C24C8" w:rsidRDefault="005C24C8" w:rsidP="005C24C8">
      <w:pPr>
        <w:tabs>
          <w:tab w:val="center" w:pos="4680"/>
          <w:tab w:val="left" w:pos="589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237C73" w:rsidRPr="005C24C8">
        <w:rPr>
          <w:b/>
          <w:bCs/>
          <w:sz w:val="32"/>
          <w:szCs w:val="32"/>
        </w:rPr>
        <w:t xml:space="preserve">POD </w:t>
      </w:r>
      <w:r w:rsidR="0058073E" w:rsidRPr="005C24C8">
        <w:rPr>
          <w:b/>
          <w:bCs/>
          <w:sz w:val="32"/>
          <w:szCs w:val="32"/>
        </w:rPr>
        <w:t>Name</w:t>
      </w:r>
    </w:p>
    <w:p w14:paraId="454643FE" w14:textId="3D25F76D" w:rsidR="00237C73" w:rsidRDefault="00237C73">
      <w:r>
        <w:t xml:space="preserve">Date </w:t>
      </w:r>
    </w:p>
    <w:p w14:paraId="6E41737F" w14:textId="77777777" w:rsidR="005C24C8" w:rsidRDefault="00237C73">
      <w:r>
        <w:t xml:space="preserve">Dear </w:t>
      </w:r>
      <w:r w:rsidRPr="005B6FCA">
        <w:rPr>
          <w:color w:val="FF0000"/>
        </w:rPr>
        <w:t>Name of Person/Organization</w:t>
      </w:r>
      <w:r>
        <w:t xml:space="preserve">, </w:t>
      </w:r>
    </w:p>
    <w:p w14:paraId="2914465A" w14:textId="699402EF" w:rsidR="00237C73" w:rsidRDefault="00237C73">
      <w:r w:rsidRPr="005B6FCA">
        <w:rPr>
          <w:color w:val="FF0000"/>
        </w:rPr>
        <w:t xml:space="preserve">Community POD name </w:t>
      </w:r>
      <w:r>
        <w:t xml:space="preserve">is hosting a Point of Dispensing (POD) </w:t>
      </w:r>
      <w:r w:rsidRPr="005B6FCA">
        <w:rPr>
          <w:color w:val="FF0000"/>
        </w:rPr>
        <w:t xml:space="preserve">Day/Week/Month </w:t>
      </w:r>
      <w:r>
        <w:t xml:space="preserve">on (date). The goal of this </w:t>
      </w:r>
      <w:r w:rsidR="005B6FCA">
        <w:t xml:space="preserve">POD </w:t>
      </w:r>
      <w:r>
        <w:t xml:space="preserve">Event is to </w:t>
      </w:r>
      <w:r w:rsidR="005B6FCA">
        <w:t>set up in a centralized</w:t>
      </w:r>
      <w:r w:rsidR="005B6FCA" w:rsidRPr="005B6FCA">
        <w:t xml:space="preserve"> location </w:t>
      </w:r>
      <w:r w:rsidR="005B6FCA">
        <w:t xml:space="preserve">within our community </w:t>
      </w:r>
      <w:r w:rsidR="005B6FCA" w:rsidRPr="005B6FCA">
        <w:t xml:space="preserve">where pharmaceuticals and other medications </w:t>
      </w:r>
      <w:r w:rsidR="005B6FCA">
        <w:t>can be</w:t>
      </w:r>
      <w:r w:rsidR="005B6FCA" w:rsidRPr="005B6FCA">
        <w:t xml:space="preserve"> distributed to </w:t>
      </w:r>
      <w:r w:rsidR="005B6FCA">
        <w:t xml:space="preserve">our community members.  These centralized community </w:t>
      </w:r>
      <w:r w:rsidR="005B6FCA" w:rsidRPr="005B6FCA">
        <w:t xml:space="preserve">facilities may range from small clinics to large operations with multiple staging and operations areas; these facilities may also support a range of methods of distributing drugs and medications to </w:t>
      </w:r>
      <w:r w:rsidR="005B6FCA">
        <w:t>our community members</w:t>
      </w:r>
      <w:r>
        <w:t xml:space="preserve">. </w:t>
      </w:r>
    </w:p>
    <w:p w14:paraId="4B553861" w14:textId="2B26828E" w:rsidR="00237C73" w:rsidRDefault="005B6FCA">
      <w:r>
        <w:t xml:space="preserve">Our goal every </w:t>
      </w:r>
      <w:r w:rsidR="00237C73">
        <w:t xml:space="preserve">fall </w:t>
      </w:r>
      <w:r>
        <w:t xml:space="preserve">is to plan for and stand up one community Point of Dispensing event (usually a </w:t>
      </w:r>
      <w:r w:rsidR="002328F9">
        <w:t>community-wide</w:t>
      </w:r>
      <w:r>
        <w:t xml:space="preserve"> flu clinic) at a centralized community facility, allowing our POD volunteer team to run a community health POD event.  </w:t>
      </w:r>
      <w:r w:rsidR="00237C73">
        <w:t xml:space="preserve"> </w:t>
      </w:r>
    </w:p>
    <w:p w14:paraId="5AF616F5" w14:textId="7A4F3C1C" w:rsidR="00237C73" w:rsidRDefault="00237C73">
      <w:r>
        <w:t xml:space="preserve">A critical component of </w:t>
      </w:r>
      <w:r w:rsidR="005B6FCA">
        <w:t xml:space="preserve">our </w:t>
      </w:r>
      <w:r w:rsidR="002328F9">
        <w:t>community-run</w:t>
      </w:r>
      <w:r w:rsidR="005B6FCA">
        <w:t xml:space="preserve"> Point of Dispensing (POD)</w:t>
      </w:r>
      <w:r>
        <w:t xml:space="preserve"> Event is the one-on-one support provided by volunteers who help </w:t>
      </w:r>
      <w:r w:rsidR="005B6FCA">
        <w:t xml:space="preserve">our fellow community members and </w:t>
      </w:r>
      <w:r>
        <w:t xml:space="preserve">students </w:t>
      </w:r>
      <w:r w:rsidR="00143114">
        <w:t xml:space="preserve">run through the POD exercise.  </w:t>
      </w:r>
      <w:r>
        <w:t xml:space="preserve">Volunteers can be </w:t>
      </w:r>
      <w:r w:rsidR="00143114">
        <w:t xml:space="preserve">retirees, </w:t>
      </w:r>
      <w:r>
        <w:t>school</w:t>
      </w:r>
      <w:r w:rsidR="00143114">
        <w:t xml:space="preserve"> and clinical</w:t>
      </w:r>
      <w:r>
        <w:t xml:space="preserve"> staff, </w:t>
      </w:r>
      <w:r w:rsidR="00143114">
        <w:t xml:space="preserve">parents </w:t>
      </w:r>
      <w:r>
        <w:t xml:space="preserve">and </w:t>
      </w:r>
      <w:r w:rsidR="00143114">
        <w:t xml:space="preserve">local business staff or students </w:t>
      </w:r>
      <w:r>
        <w:t>from nearby colleges and universities</w:t>
      </w:r>
      <w:r w:rsidR="002328F9">
        <w:t>,</w:t>
      </w:r>
      <w:r>
        <w:t xml:space="preserve"> and other representatives from the community. </w:t>
      </w:r>
    </w:p>
    <w:p w14:paraId="53B475BC" w14:textId="10F3D613" w:rsidR="00237C73" w:rsidRDefault="00237C73">
      <w:r w:rsidRPr="00143114">
        <w:rPr>
          <w:color w:val="FF0000"/>
        </w:rPr>
        <w:t xml:space="preserve">Community POD </w:t>
      </w:r>
      <w:r>
        <w:t xml:space="preserve">is hosting its event on </w:t>
      </w:r>
      <w:r w:rsidRPr="00143114">
        <w:rPr>
          <w:color w:val="FF0000"/>
        </w:rPr>
        <w:t>date(s) from time range</w:t>
      </w:r>
      <w:r>
        <w:t xml:space="preserve"> and would welcome volunteers from your organization to work </w:t>
      </w:r>
      <w:r w:rsidR="00143114">
        <w:t xml:space="preserve">to support our community </w:t>
      </w:r>
      <w:r>
        <w:t xml:space="preserve">at this important and exciting time. </w:t>
      </w:r>
      <w:r w:rsidR="00143114">
        <w:t xml:space="preserve"> </w:t>
      </w:r>
      <w:r>
        <w:t xml:space="preserve">Volunteers may: </w:t>
      </w:r>
    </w:p>
    <w:p w14:paraId="4D7560D1" w14:textId="17041334" w:rsidR="00237C73" w:rsidRDefault="00237C73" w:rsidP="00237C73">
      <w:pPr>
        <w:spacing w:after="0" w:line="240" w:lineRule="auto"/>
      </w:pPr>
      <w:r>
        <w:sym w:font="Symbol" w:char="F0B7"/>
      </w:r>
      <w:r>
        <w:t xml:space="preserve"> greet and sign-in </w:t>
      </w:r>
      <w:r w:rsidR="002328F9">
        <w:t>guests,</w:t>
      </w:r>
    </w:p>
    <w:p w14:paraId="24800EC5" w14:textId="3F800FE9" w:rsidR="00237C73" w:rsidRDefault="00237C73" w:rsidP="00237C73">
      <w:pPr>
        <w:spacing w:after="0" w:line="240" w:lineRule="auto"/>
      </w:pPr>
      <w:r>
        <w:sym w:font="Symbol" w:char="F0B7"/>
      </w:r>
      <w:r>
        <w:t xml:space="preserve"> guide </w:t>
      </w:r>
      <w:r w:rsidR="00143114">
        <w:t>guests</w:t>
      </w:r>
      <w:r>
        <w:t xml:space="preserve"> through the application </w:t>
      </w:r>
      <w:r w:rsidR="002328F9">
        <w:t>process,</w:t>
      </w:r>
    </w:p>
    <w:p w14:paraId="658ACA56" w14:textId="32FF1EF4" w:rsidR="00237C73" w:rsidRDefault="00237C73" w:rsidP="00237C73">
      <w:pPr>
        <w:spacing w:after="0" w:line="240" w:lineRule="auto"/>
      </w:pPr>
      <w:r>
        <w:sym w:font="Symbol" w:char="F0B7"/>
      </w:r>
      <w:r>
        <w:t xml:space="preserve"> </w:t>
      </w:r>
      <w:r w:rsidR="006469DC">
        <w:t>act as a guide, evaluator</w:t>
      </w:r>
      <w:r w:rsidR="002328F9">
        <w:t>,</w:t>
      </w:r>
      <w:r w:rsidR="006469DC">
        <w:t xml:space="preserve"> or runner during the exercise</w:t>
      </w:r>
      <w:r>
        <w:t xml:space="preserve">; </w:t>
      </w:r>
      <w:r w:rsidR="006469DC">
        <w:t>or</w:t>
      </w:r>
      <w:r>
        <w:t xml:space="preserve"> </w:t>
      </w:r>
    </w:p>
    <w:p w14:paraId="273611FD" w14:textId="6A86B516" w:rsidR="0007645F" w:rsidRDefault="00237C73">
      <w:r>
        <w:sym w:font="Symbol" w:char="F0B7"/>
      </w:r>
      <w:r>
        <w:t xml:space="preserve"> distribute follow-up information. </w:t>
      </w:r>
    </w:p>
    <w:p w14:paraId="62A894B8" w14:textId="05A1CDD7" w:rsidR="00237C73" w:rsidRDefault="00237C73">
      <w:r>
        <w:t xml:space="preserve">Our </w:t>
      </w:r>
      <w:r w:rsidR="00143114">
        <w:t xml:space="preserve">community </w:t>
      </w:r>
      <w:r>
        <w:t xml:space="preserve">will benefit from your help and support as </w:t>
      </w:r>
      <w:r w:rsidR="00143114">
        <w:t>we</w:t>
      </w:r>
      <w:r>
        <w:t xml:space="preserve"> take this big step toward </w:t>
      </w:r>
      <w:r w:rsidR="00143114">
        <w:t>improving community readiness and health</w:t>
      </w:r>
      <w:r>
        <w:t xml:space="preserve">. </w:t>
      </w:r>
    </w:p>
    <w:p w14:paraId="52DFDFD4" w14:textId="368E898A" w:rsidR="00237C73" w:rsidRDefault="00237C73">
      <w:r>
        <w:t xml:space="preserve">Please contact me at </w:t>
      </w:r>
      <w:r w:rsidRPr="00143114">
        <w:rPr>
          <w:color w:val="FF0000"/>
        </w:rPr>
        <w:t xml:space="preserve">email/phone number </w:t>
      </w:r>
      <w:r>
        <w:t>if you</w:t>
      </w:r>
      <w:r w:rsidR="00143114">
        <w:t xml:space="preserve"> would like to learn more and consider becoming a </w:t>
      </w:r>
      <w:r>
        <w:t xml:space="preserve">volunteer </w:t>
      </w:r>
      <w:r w:rsidR="00143114">
        <w:t xml:space="preserve">with our community POD </w:t>
      </w:r>
      <w:r w:rsidR="00C01800">
        <w:t>team</w:t>
      </w:r>
      <w:r>
        <w:t xml:space="preserve">. </w:t>
      </w:r>
    </w:p>
    <w:p w14:paraId="69B1E56B" w14:textId="77777777" w:rsidR="002328F9" w:rsidRDefault="002328F9"/>
    <w:p w14:paraId="558211BF" w14:textId="3A5F00E3" w:rsidR="00237C73" w:rsidRDefault="00237C73">
      <w:r>
        <w:t xml:space="preserve">Thank you! </w:t>
      </w:r>
    </w:p>
    <w:p w14:paraId="438D486F" w14:textId="77777777" w:rsidR="005C24C8" w:rsidRDefault="005C24C8"/>
    <w:p w14:paraId="6996467E" w14:textId="658818D1" w:rsidR="00237C73" w:rsidRDefault="00237C73">
      <w:r>
        <w:t xml:space="preserve">Sincerely, </w:t>
      </w:r>
    </w:p>
    <w:p w14:paraId="409940DE" w14:textId="2B4BEBE1" w:rsidR="00237C73" w:rsidRPr="006469DC" w:rsidRDefault="007427AD" w:rsidP="00237C73">
      <w:pPr>
        <w:spacing w:after="0" w:line="240" w:lineRule="auto"/>
        <w:rPr>
          <w:color w:val="FF0000"/>
        </w:rPr>
      </w:pPr>
      <w:r>
        <w:t>(POD Manager Signature)</w:t>
      </w:r>
      <w:r w:rsidR="00237C73" w:rsidRPr="006469DC">
        <w:rPr>
          <w:color w:val="FF0000"/>
        </w:rPr>
        <w:t xml:space="preserve"> </w:t>
      </w:r>
    </w:p>
    <w:sectPr w:rsidR="00237C73" w:rsidRPr="006469DC" w:rsidSect="002328F9">
      <w:headerReference w:type="default" r:id="rId9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3934" w14:textId="77777777" w:rsidR="002328F9" w:rsidRDefault="002328F9" w:rsidP="002328F9">
      <w:pPr>
        <w:spacing w:after="0" w:line="240" w:lineRule="auto"/>
      </w:pPr>
      <w:r>
        <w:separator/>
      </w:r>
    </w:p>
  </w:endnote>
  <w:endnote w:type="continuationSeparator" w:id="0">
    <w:p w14:paraId="361A3A2A" w14:textId="77777777" w:rsidR="002328F9" w:rsidRDefault="002328F9" w:rsidP="0023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5ECE" w14:textId="77777777" w:rsidR="002328F9" w:rsidRDefault="002328F9" w:rsidP="002328F9">
      <w:pPr>
        <w:spacing w:after="0" w:line="240" w:lineRule="auto"/>
      </w:pPr>
      <w:r>
        <w:separator/>
      </w:r>
    </w:p>
  </w:footnote>
  <w:footnote w:type="continuationSeparator" w:id="0">
    <w:p w14:paraId="57E35177" w14:textId="77777777" w:rsidR="002328F9" w:rsidRDefault="002328F9" w:rsidP="0023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F024" w14:textId="03A8008E" w:rsidR="002328F9" w:rsidRDefault="002328F9">
    <w:pPr>
      <w:pStyle w:val="Header"/>
    </w:pPr>
    <w:r>
      <w:rPr>
        <w:rFonts w:ascii="New times roman" w:hAnsi="New times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F2A0A58" wp14:editId="01547923">
          <wp:simplePos x="0" y="0"/>
          <wp:positionH relativeFrom="column">
            <wp:posOffset>5038725</wp:posOffset>
          </wp:positionH>
          <wp:positionV relativeFrom="topMargin">
            <wp:posOffset>304800</wp:posOffset>
          </wp:positionV>
          <wp:extent cx="895350" cy="78359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83590"/>
                  </a:xfrm>
                  <a:prstGeom prst="rect">
                    <a:avLst/>
                  </a:prstGeom>
                  <a:solidFill>
                    <a:schemeClr val="tx1">
                      <a:lumMod val="65000"/>
                      <a:lumOff val="35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73"/>
    <w:rsid w:val="0007645F"/>
    <w:rsid w:val="00143114"/>
    <w:rsid w:val="002328F9"/>
    <w:rsid w:val="00237C73"/>
    <w:rsid w:val="003226D4"/>
    <w:rsid w:val="0058073E"/>
    <w:rsid w:val="005B6FCA"/>
    <w:rsid w:val="005C24C8"/>
    <w:rsid w:val="006469DC"/>
    <w:rsid w:val="006E69C3"/>
    <w:rsid w:val="007427AD"/>
    <w:rsid w:val="009D28EF"/>
    <w:rsid w:val="00C00EB6"/>
    <w:rsid w:val="00C01800"/>
    <w:rsid w:val="00E17864"/>
    <w:rsid w:val="00F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D2725B"/>
  <w15:chartTrackingRefBased/>
  <w15:docId w15:val="{2EBF55F4-C1B7-47BA-A1AB-A69E666F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F9"/>
  </w:style>
  <w:style w:type="paragraph" w:styleId="Footer">
    <w:name w:val="footer"/>
    <w:basedOn w:val="Normal"/>
    <w:link w:val="FooterChar"/>
    <w:uiPriority w:val="99"/>
    <w:unhideWhenUsed/>
    <w:rsid w:val="0023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26279-B3BD-4667-9BCB-A7D13D3EB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23462-772F-409B-ABA7-2EB05C4578F4}">
  <ds:schemaRefs>
    <ds:schemaRef ds:uri="http://schemas.microsoft.com/office/2006/metadata/properties"/>
    <ds:schemaRef ds:uri="http://schemas.microsoft.com/office/infopath/2007/PartnerControls"/>
    <ds:schemaRef ds:uri="1207d07c-858a-40a9-93de-857dd7168803"/>
    <ds:schemaRef ds:uri="ccc9028e-08e9-4057-8ef2-0a0fd8d381ec"/>
  </ds:schemaRefs>
</ds:datastoreItem>
</file>

<file path=customXml/itemProps3.xml><?xml version="1.0" encoding="utf-8"?>
<ds:datastoreItem xmlns:ds="http://schemas.openxmlformats.org/officeDocument/2006/customXml" ds:itemID="{CBC665B4-6311-4C32-8840-34C4F4118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1586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Richardson</dc:creator>
  <cp:keywords/>
  <dc:description/>
  <cp:lastModifiedBy>Leiferman, Morgan</cp:lastModifiedBy>
  <cp:revision>9</cp:revision>
  <dcterms:created xsi:type="dcterms:W3CDTF">2022-11-17T16:17:00Z</dcterms:created>
  <dcterms:modified xsi:type="dcterms:W3CDTF">2023-05-05T17:49:00Z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0x010100C32219E91424484E802DB4A0F6FB5E70</vt:lpwstr>
  </property>
  <property fmtid="{D5CDD505-2E9C-101B-9397-08002B2CF9AE}" pid="3" name="GrammarlyDocumentId">
    <vt:lpwstr>2824fa0342ec83be15331dd11e36f75f44c31e90e35ee30739051caa3030b190</vt:lpwstr>
  </property>
</Properties>
</file>